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32C03" w14:textId="77777777" w:rsidR="00B7336A" w:rsidRDefault="005A6B17" w:rsidP="005A6B17">
      <w:pPr>
        <w:pStyle w:val="Titre"/>
        <w:jc w:val="right"/>
        <w:rPr>
          <w:sz w:val="44"/>
          <w:szCs w:val="44"/>
        </w:rPr>
      </w:pPr>
      <w:r>
        <w:rPr>
          <w:sz w:val="44"/>
          <w:szCs w:val="44"/>
        </w:rPr>
        <w:t>Revue</w:t>
      </w:r>
      <w:r w:rsidR="00B7336A" w:rsidRPr="00B7336A">
        <w:rPr>
          <w:sz w:val="44"/>
          <w:szCs w:val="44"/>
        </w:rPr>
        <w:t xml:space="preserve"> de processus</w:t>
      </w:r>
      <w:r>
        <w:rPr>
          <w:sz w:val="44"/>
          <w:szCs w:val="44"/>
        </w:rPr>
        <w:t>:</w:t>
      </w:r>
    </w:p>
    <w:p w14:paraId="2E6C2D6E" w14:textId="77777777" w:rsidR="005A6B17" w:rsidRPr="005A6B17" w:rsidRDefault="005A6B17" w:rsidP="005A6B17">
      <w:pPr>
        <w:widowControl w:val="0"/>
        <w:autoSpaceDE w:val="0"/>
        <w:autoSpaceDN w:val="0"/>
        <w:adjustRightInd w:val="0"/>
        <w:jc w:val="right"/>
        <w:rPr>
          <w:rFonts w:cs="ArialNarrow"/>
          <w:i/>
        </w:rPr>
      </w:pPr>
      <w:r w:rsidRPr="005A6B17">
        <w:rPr>
          <w:rFonts w:cs="ArialNarrow"/>
          <w:i/>
        </w:rPr>
        <w:t>Non du processus</w:t>
      </w:r>
    </w:p>
    <w:p w14:paraId="0717B399" w14:textId="77777777" w:rsidR="005A6B17" w:rsidRPr="005A6B17" w:rsidRDefault="005A6B17" w:rsidP="005A6B17">
      <w:pPr>
        <w:pStyle w:val="Titre"/>
        <w:jc w:val="right"/>
        <w:rPr>
          <w:sz w:val="44"/>
          <w:szCs w:val="44"/>
        </w:rPr>
      </w:pPr>
    </w:p>
    <w:p w14:paraId="3351B7DE" w14:textId="77777777" w:rsidR="005A6B17" w:rsidRPr="00E85731" w:rsidRDefault="005A6B17" w:rsidP="005A6B17">
      <w:pPr>
        <w:pStyle w:val="Titre1"/>
        <w:rPr>
          <w:lang w:val="fr-FR"/>
        </w:rPr>
      </w:pPr>
      <w:r>
        <w:rPr>
          <w:lang w:val="fr-FR"/>
        </w:rPr>
        <w:t>Compte rendu de revue de processus</w:t>
      </w:r>
      <w:r w:rsidRPr="00E85731">
        <w:rPr>
          <w:lang w:val="fr-FR"/>
        </w:rPr>
        <w:t>:</w:t>
      </w:r>
    </w:p>
    <w:p w14:paraId="61079DD5" w14:textId="77777777" w:rsidR="005A6B17" w:rsidRPr="00F074D6" w:rsidRDefault="005A6B17" w:rsidP="005A6B17">
      <w:pPr>
        <w:widowControl w:val="0"/>
        <w:autoSpaceDE w:val="0"/>
        <w:autoSpaceDN w:val="0"/>
        <w:adjustRightInd w:val="0"/>
        <w:rPr>
          <w:rFonts w:cs="ArialNarrow"/>
        </w:rPr>
      </w:pPr>
      <w:r>
        <w:rPr>
          <w:rFonts w:cs="ArialNarrow"/>
        </w:rPr>
        <w:t>Le XX, à XXXXX</w:t>
      </w:r>
    </w:p>
    <w:p w14:paraId="7C3EDA94" w14:textId="77777777" w:rsidR="005A6B17" w:rsidRPr="00B7336A" w:rsidRDefault="005A6B17" w:rsidP="005A6B17">
      <w:pPr>
        <w:pStyle w:val="Titre"/>
        <w:rPr>
          <w:sz w:val="44"/>
          <w:szCs w:val="44"/>
          <w:lang w:val="fr-FR"/>
        </w:rPr>
      </w:pPr>
    </w:p>
    <w:p w14:paraId="125456AE" w14:textId="77777777" w:rsidR="005A6B17" w:rsidRPr="00E85731" w:rsidRDefault="005A6B17" w:rsidP="005A6B17">
      <w:pPr>
        <w:pStyle w:val="Titre1"/>
        <w:rPr>
          <w:lang w:val="fr-FR"/>
        </w:rPr>
      </w:pPr>
      <w:r>
        <w:rPr>
          <w:lang w:val="fr-FR"/>
        </w:rPr>
        <w:t>Personnes présentes</w:t>
      </w:r>
      <w:r w:rsidRPr="00E85731">
        <w:rPr>
          <w:lang w:val="fr-FR"/>
        </w:rPr>
        <w:t>:</w:t>
      </w:r>
    </w:p>
    <w:p w14:paraId="488E0EE0" w14:textId="77777777" w:rsidR="005A6B17" w:rsidRPr="00F074D6" w:rsidRDefault="005A6B17" w:rsidP="005A6B17">
      <w:pPr>
        <w:widowControl w:val="0"/>
        <w:autoSpaceDE w:val="0"/>
        <w:autoSpaceDN w:val="0"/>
        <w:adjustRightInd w:val="0"/>
        <w:rPr>
          <w:rFonts w:cs="ArialNarrow"/>
        </w:rPr>
      </w:pPr>
      <w:r>
        <w:rPr>
          <w:rFonts w:cs="ArialNarrow"/>
        </w:rPr>
        <w:t>Nom, fonction</w:t>
      </w:r>
    </w:p>
    <w:p w14:paraId="0CDD9406" w14:textId="77777777" w:rsidR="00CF2CCB" w:rsidRDefault="00CF2CCB"/>
    <w:p w14:paraId="2B846C31" w14:textId="77777777" w:rsidR="005A6B17" w:rsidRDefault="005A6B17"/>
    <w:p w14:paraId="12376E9E" w14:textId="77777777" w:rsidR="005A6B17" w:rsidRPr="00E85731" w:rsidRDefault="005A6B17" w:rsidP="005A6B17">
      <w:pPr>
        <w:pStyle w:val="Titre1"/>
        <w:rPr>
          <w:lang w:val="fr-FR"/>
        </w:rPr>
      </w:pPr>
      <w:r>
        <w:rPr>
          <w:lang w:val="fr-FR"/>
        </w:rPr>
        <w:t>Sommaire</w:t>
      </w:r>
      <w:r w:rsidRPr="00E85731">
        <w:rPr>
          <w:lang w:val="fr-FR"/>
        </w:rPr>
        <w:t>:</w:t>
      </w:r>
    </w:p>
    <w:p w14:paraId="739B5C91" w14:textId="77777777" w:rsidR="005A6B17" w:rsidRDefault="005A6B17">
      <w:pPr>
        <w:rPr>
          <w:rFonts w:cs="ArialNarrow"/>
        </w:rPr>
      </w:pPr>
    </w:p>
    <w:p w14:paraId="2A3B1738" w14:textId="77777777" w:rsidR="005A6B17" w:rsidRPr="005A6B17" w:rsidRDefault="005A6B17" w:rsidP="005A6B17">
      <w:pPr>
        <w:pStyle w:val="Paragraphedeliste"/>
        <w:numPr>
          <w:ilvl w:val="0"/>
          <w:numId w:val="1"/>
        </w:numPr>
        <w:rPr>
          <w:rFonts w:cs="ArialNarrow"/>
        </w:rPr>
      </w:pPr>
      <w:r w:rsidRPr="005A6B17">
        <w:rPr>
          <w:rFonts w:cs="ArialNarrow"/>
        </w:rPr>
        <w:t>Contexte,</w:t>
      </w:r>
    </w:p>
    <w:p w14:paraId="37F69297" w14:textId="77777777" w:rsidR="005A6B17" w:rsidRDefault="005A6B17" w:rsidP="005A6B17">
      <w:pPr>
        <w:pStyle w:val="Paragraphedeliste"/>
        <w:numPr>
          <w:ilvl w:val="0"/>
          <w:numId w:val="1"/>
        </w:numPr>
        <w:rPr>
          <w:rFonts w:cs="ArialNarrow"/>
        </w:rPr>
      </w:pPr>
      <w:r w:rsidRPr="005A6B17">
        <w:rPr>
          <w:rFonts w:cs="ArialNarrow"/>
        </w:rPr>
        <w:t>Parties intéressées</w:t>
      </w:r>
      <w:r>
        <w:rPr>
          <w:rFonts w:cs="ArialNarrow"/>
        </w:rPr>
        <w:t>,</w:t>
      </w:r>
    </w:p>
    <w:p w14:paraId="09627D21" w14:textId="77777777" w:rsidR="005A6B17" w:rsidRDefault="005A6B17" w:rsidP="005A6B17">
      <w:pPr>
        <w:pStyle w:val="Paragraphedeliste"/>
        <w:numPr>
          <w:ilvl w:val="0"/>
          <w:numId w:val="1"/>
        </w:numPr>
        <w:rPr>
          <w:rFonts w:cs="ArialNarrow"/>
        </w:rPr>
      </w:pPr>
      <w:r>
        <w:rPr>
          <w:rFonts w:cs="ArialNarrow"/>
        </w:rPr>
        <w:t>Principaux changements,</w:t>
      </w:r>
    </w:p>
    <w:p w14:paraId="22671F66" w14:textId="4F37B6AD" w:rsidR="005A6B17" w:rsidRDefault="005A6B17" w:rsidP="005A6B17">
      <w:pPr>
        <w:pStyle w:val="Paragraphedeliste"/>
        <w:numPr>
          <w:ilvl w:val="0"/>
          <w:numId w:val="1"/>
        </w:numPr>
        <w:rPr>
          <w:rFonts w:cs="ArialNarrow"/>
        </w:rPr>
      </w:pPr>
      <w:r>
        <w:rPr>
          <w:rFonts w:cs="ArialNarrow"/>
        </w:rPr>
        <w:t>Présentation des indicateurs du processus</w:t>
      </w:r>
      <w:r w:rsidR="00692A1F">
        <w:rPr>
          <w:rFonts w:cs="ArialNarrow"/>
        </w:rPr>
        <w:t>/niveau d’atteinte des objectifs</w:t>
      </w:r>
      <w:r>
        <w:rPr>
          <w:rFonts w:cs="ArialNarrow"/>
        </w:rPr>
        <w:t>,</w:t>
      </w:r>
    </w:p>
    <w:p w14:paraId="692C5FAC" w14:textId="5E36B0BE" w:rsidR="005A6B17" w:rsidRDefault="005A6B17" w:rsidP="005A6B17">
      <w:pPr>
        <w:pStyle w:val="Paragraphedeliste"/>
        <w:numPr>
          <w:ilvl w:val="0"/>
          <w:numId w:val="1"/>
        </w:numPr>
        <w:rPr>
          <w:rFonts w:cs="ArialNarrow"/>
        </w:rPr>
      </w:pPr>
      <w:r>
        <w:rPr>
          <w:rFonts w:cs="ArialNarrow"/>
        </w:rPr>
        <w:t xml:space="preserve">Analyse des </w:t>
      </w:r>
      <w:r w:rsidR="00692A1F">
        <w:rPr>
          <w:rFonts w:cs="ArialNarrow"/>
        </w:rPr>
        <w:t>non-conformités</w:t>
      </w:r>
      <w:r>
        <w:rPr>
          <w:rFonts w:cs="ArialNarrow"/>
        </w:rPr>
        <w:t xml:space="preserve"> et actions d’amélioration,</w:t>
      </w:r>
    </w:p>
    <w:p w14:paraId="58045A09" w14:textId="48AB9882" w:rsidR="00692A1F" w:rsidRPr="00692A1F" w:rsidRDefault="00692A1F" w:rsidP="00692A1F">
      <w:pPr>
        <w:pStyle w:val="Paragraphedeliste"/>
        <w:numPr>
          <w:ilvl w:val="0"/>
          <w:numId w:val="1"/>
        </w:numPr>
        <w:rPr>
          <w:rFonts w:cs="ArialNarrow"/>
        </w:rPr>
      </w:pPr>
      <w:r w:rsidRPr="00692A1F">
        <w:rPr>
          <w:rFonts w:cs="ArialNarrow"/>
        </w:rPr>
        <w:t>Plan d’action et nouveaux indicateurs</w:t>
      </w:r>
      <w:r>
        <w:rPr>
          <w:rFonts w:cs="ArialNarrow"/>
        </w:rPr>
        <w:t>/objectifs</w:t>
      </w:r>
      <w:r w:rsidRPr="00692A1F">
        <w:rPr>
          <w:rFonts w:cs="ArialNarrow"/>
        </w:rPr>
        <w:t xml:space="preserve"> n+1</w:t>
      </w:r>
    </w:p>
    <w:p w14:paraId="665F3E98" w14:textId="77777777" w:rsidR="005A6B17" w:rsidRDefault="005A6B17" w:rsidP="005A6B17">
      <w:pPr>
        <w:pStyle w:val="Paragraphedeliste"/>
        <w:numPr>
          <w:ilvl w:val="0"/>
          <w:numId w:val="1"/>
        </w:numPr>
        <w:rPr>
          <w:rFonts w:cs="ArialNarrow"/>
        </w:rPr>
      </w:pPr>
      <w:r>
        <w:rPr>
          <w:rFonts w:cs="ArialNarrow"/>
        </w:rPr>
        <w:t>Identification des besoins en ressources :</w:t>
      </w:r>
    </w:p>
    <w:p w14:paraId="6EF149BF" w14:textId="77777777" w:rsidR="005A6B17" w:rsidRDefault="005A6B17" w:rsidP="005A6B17">
      <w:pPr>
        <w:pStyle w:val="Paragraphedeliste"/>
        <w:rPr>
          <w:rFonts w:cs="ArialNarrow"/>
        </w:rPr>
      </w:pPr>
      <w:r>
        <w:rPr>
          <w:rFonts w:cs="ArialNarrow"/>
        </w:rPr>
        <w:t>5.1 Ressources humaines,</w:t>
      </w:r>
    </w:p>
    <w:p w14:paraId="39A7203E" w14:textId="77777777" w:rsidR="005A6B17" w:rsidRDefault="005A6B17" w:rsidP="005A6B17">
      <w:pPr>
        <w:pStyle w:val="Paragraphedeliste"/>
        <w:rPr>
          <w:rFonts w:cs="ArialNarrow"/>
        </w:rPr>
      </w:pPr>
      <w:r>
        <w:rPr>
          <w:rFonts w:cs="ArialNarrow"/>
        </w:rPr>
        <w:t>5.2 Ressources matérielles</w:t>
      </w:r>
    </w:p>
    <w:p w14:paraId="5B8CCE1A" w14:textId="77777777" w:rsidR="005A6B17" w:rsidRDefault="005A6B17"/>
    <w:sectPr w:rsidR="005A6B17" w:rsidSect="00AE29B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3568B" w14:textId="77777777" w:rsidR="007A7BB7" w:rsidRDefault="007A7BB7" w:rsidP="00B7336A">
      <w:r>
        <w:separator/>
      </w:r>
    </w:p>
  </w:endnote>
  <w:endnote w:type="continuationSeparator" w:id="0">
    <w:p w14:paraId="4A5C1173" w14:textId="77777777" w:rsidR="007A7BB7" w:rsidRDefault="007A7BB7" w:rsidP="00B7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Narrow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ADE9D" w14:textId="77777777" w:rsidR="007A7BB7" w:rsidRDefault="007A7BB7" w:rsidP="00B7336A">
      <w:r>
        <w:separator/>
      </w:r>
    </w:p>
  </w:footnote>
  <w:footnote w:type="continuationSeparator" w:id="0">
    <w:p w14:paraId="5C4EDEF1" w14:textId="77777777" w:rsidR="007A7BB7" w:rsidRDefault="007A7BB7" w:rsidP="00B73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C2CBB"/>
    <w:multiLevelType w:val="hybridMultilevel"/>
    <w:tmpl w:val="89C493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8364A"/>
    <w:multiLevelType w:val="hybridMultilevel"/>
    <w:tmpl w:val="21845000"/>
    <w:lvl w:ilvl="0" w:tplc="C64E2D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958415">
    <w:abstractNumId w:val="1"/>
  </w:num>
  <w:num w:numId="2" w16cid:durableId="189858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36A"/>
    <w:rsid w:val="005A6B17"/>
    <w:rsid w:val="00692A1F"/>
    <w:rsid w:val="007A7BB7"/>
    <w:rsid w:val="00A525EF"/>
    <w:rsid w:val="00AE29BE"/>
    <w:rsid w:val="00B7336A"/>
    <w:rsid w:val="00CF2CCB"/>
    <w:rsid w:val="00EB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F091FE"/>
  <w14:defaultImageDpi w14:val="300"/>
  <w15:docId w15:val="{1F72699A-E80D-4B0C-991E-B351DB60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A6B17"/>
    <w:pPr>
      <w:pBdr>
        <w:bottom w:val="single" w:sz="4" w:space="1" w:color="4F81BD"/>
      </w:pBdr>
      <w:spacing w:before="360" w:after="80" w:line="276" w:lineRule="auto"/>
      <w:outlineLvl w:val="0"/>
    </w:pPr>
    <w:rPr>
      <w:rFonts w:ascii="Cambria" w:eastAsia="Times New Roman" w:hAnsi="Cambria" w:cs="Times New Roman"/>
      <w:color w:val="4F81BD"/>
      <w:sz w:val="32"/>
      <w:szCs w:val="32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336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336A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7336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336A"/>
    <w:rPr>
      <w:lang w:val="fr-FR"/>
    </w:rPr>
  </w:style>
  <w:style w:type="paragraph" w:styleId="Titre">
    <w:name w:val="Title"/>
    <w:basedOn w:val="Normal"/>
    <w:link w:val="TitreCar"/>
    <w:uiPriority w:val="10"/>
    <w:qFormat/>
    <w:rsid w:val="00B7336A"/>
    <w:pPr>
      <w:spacing w:after="120" w:line="276" w:lineRule="auto"/>
    </w:pPr>
    <w:rPr>
      <w:rFonts w:ascii="Cambria" w:eastAsia="Times New Roman" w:hAnsi="Cambria" w:cs="Times New Roman"/>
      <w:color w:val="365F91"/>
      <w:sz w:val="48"/>
      <w:szCs w:val="56"/>
      <w:lang w:val="x-none" w:eastAsia="x-none"/>
    </w:rPr>
  </w:style>
  <w:style w:type="character" w:customStyle="1" w:styleId="TitreCar">
    <w:name w:val="Titre Car"/>
    <w:basedOn w:val="Policepardfaut"/>
    <w:link w:val="Titre"/>
    <w:uiPriority w:val="10"/>
    <w:rsid w:val="00B7336A"/>
    <w:rPr>
      <w:rFonts w:ascii="Cambria" w:eastAsia="Times New Roman" w:hAnsi="Cambria" w:cs="Times New Roman"/>
      <w:color w:val="365F91"/>
      <w:sz w:val="48"/>
      <w:szCs w:val="56"/>
      <w:lang w:val="x-none" w:eastAsia="x-none"/>
    </w:rPr>
  </w:style>
  <w:style w:type="character" w:customStyle="1" w:styleId="Titre1Car">
    <w:name w:val="Titre 1 Car"/>
    <w:basedOn w:val="Policepardfaut"/>
    <w:link w:val="Titre1"/>
    <w:uiPriority w:val="9"/>
    <w:rsid w:val="005A6B17"/>
    <w:rPr>
      <w:rFonts w:ascii="Cambria" w:eastAsia="Times New Roman" w:hAnsi="Cambria" w:cs="Times New Roman"/>
      <w:color w:val="4F81BD"/>
      <w:sz w:val="32"/>
      <w:szCs w:val="32"/>
      <w:lang w:val="x-none" w:eastAsia="x-none"/>
    </w:rPr>
  </w:style>
  <w:style w:type="paragraph" w:styleId="Paragraphedeliste">
    <w:name w:val="List Paragraph"/>
    <w:basedOn w:val="Normal"/>
    <w:uiPriority w:val="34"/>
    <w:qFormat/>
    <w:rsid w:val="005A6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399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Chrystel</dc:creator>
  <cp:keywords/>
  <dc:description/>
  <cp:lastModifiedBy>Frédérique GAYRAUD</cp:lastModifiedBy>
  <cp:revision>4</cp:revision>
  <dcterms:created xsi:type="dcterms:W3CDTF">2016-10-21T11:50:00Z</dcterms:created>
  <dcterms:modified xsi:type="dcterms:W3CDTF">2025-02-04T10:50:00Z</dcterms:modified>
</cp:coreProperties>
</file>